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FB" w:rsidRPr="0029768A" w:rsidRDefault="0029768A" w:rsidP="0029768A">
      <w:pPr>
        <w:pStyle w:val="a7"/>
        <w:jc w:val="right"/>
        <w:rPr>
          <w:rFonts w:ascii="Times New Roman" w:hAnsi="Times New Roman" w:cs="Times New Roman"/>
        </w:rPr>
      </w:pPr>
      <w:r w:rsidRPr="0029768A">
        <w:rPr>
          <w:rFonts w:ascii="Times New Roman" w:hAnsi="Times New Roman" w:cs="Times New Roman"/>
        </w:rPr>
        <w:t>приложение 3</w:t>
      </w:r>
    </w:p>
    <w:p w:rsidR="0029768A" w:rsidRDefault="0029768A" w:rsidP="0029768A">
      <w:pPr>
        <w:pStyle w:val="a7"/>
        <w:jc w:val="right"/>
        <w:rPr>
          <w:rFonts w:ascii="Times New Roman" w:hAnsi="Times New Roman" w:cs="Times New Roman"/>
        </w:rPr>
      </w:pPr>
      <w:r w:rsidRPr="0029768A">
        <w:rPr>
          <w:rFonts w:ascii="Times New Roman" w:hAnsi="Times New Roman" w:cs="Times New Roman"/>
        </w:rPr>
        <w:t>к приказу от 26.08.2022 № 19</w:t>
      </w:r>
    </w:p>
    <w:p w:rsidR="0029768A" w:rsidRDefault="0029768A" w:rsidP="0029768A"/>
    <w:p w:rsidR="0029768A" w:rsidRPr="0029768A" w:rsidRDefault="0029768A" w:rsidP="00297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68A">
        <w:rPr>
          <w:rFonts w:ascii="Times New Roman" w:hAnsi="Times New Roman" w:cs="Times New Roman"/>
          <w:b/>
          <w:sz w:val="28"/>
          <w:szCs w:val="28"/>
        </w:rPr>
        <w:t>План учебно - воспита</w:t>
      </w:r>
      <w:bookmarkStart w:id="0" w:name="_GoBack"/>
      <w:bookmarkEnd w:id="0"/>
      <w:r w:rsidRPr="0029768A">
        <w:rPr>
          <w:rFonts w:ascii="Times New Roman" w:hAnsi="Times New Roman" w:cs="Times New Roman"/>
          <w:b/>
          <w:sz w:val="28"/>
          <w:szCs w:val="28"/>
        </w:rPr>
        <w:t xml:space="preserve">тельных, внеурочных и социокультурных мероприятий </w:t>
      </w:r>
    </w:p>
    <w:p w:rsidR="0029768A" w:rsidRDefault="0029768A" w:rsidP="00297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68A">
        <w:rPr>
          <w:rFonts w:ascii="Times New Roman" w:hAnsi="Times New Roman" w:cs="Times New Roman"/>
          <w:b/>
          <w:sz w:val="28"/>
          <w:szCs w:val="28"/>
        </w:rPr>
        <w:t>в Центре образования естественно-научной и технологической направленностей "Точка роста"</w:t>
      </w:r>
    </w:p>
    <w:p w:rsidR="0029768A" w:rsidRPr="0029768A" w:rsidRDefault="0029768A" w:rsidP="0029768A">
      <w:pPr>
        <w:tabs>
          <w:tab w:val="left" w:pos="64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2526"/>
        <w:gridCol w:w="2957"/>
        <w:gridCol w:w="2958"/>
      </w:tblGrid>
      <w:tr w:rsidR="0029768A" w:rsidTr="00647F6E">
        <w:trPr>
          <w:trHeight w:val="468"/>
        </w:trPr>
        <w:tc>
          <w:tcPr>
            <w:tcW w:w="959" w:type="dxa"/>
          </w:tcPr>
          <w:p w:rsidR="0029768A" w:rsidRPr="0029768A" w:rsidRDefault="0029768A" w:rsidP="00097EA2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29768A" w:rsidRPr="0029768A" w:rsidRDefault="0029768A" w:rsidP="0029768A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26" w:type="dxa"/>
          </w:tcPr>
          <w:p w:rsidR="0029768A" w:rsidRPr="0029768A" w:rsidRDefault="0029768A" w:rsidP="0029768A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8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957" w:type="dxa"/>
          </w:tcPr>
          <w:p w:rsidR="00647F6E" w:rsidRPr="0029768A" w:rsidRDefault="0029768A" w:rsidP="0029768A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58" w:type="dxa"/>
          </w:tcPr>
          <w:p w:rsidR="0029768A" w:rsidRPr="0029768A" w:rsidRDefault="0029768A" w:rsidP="0029768A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8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647F6E" w:rsidTr="00A86068">
        <w:trPr>
          <w:trHeight w:val="352"/>
        </w:trPr>
        <w:tc>
          <w:tcPr>
            <w:tcW w:w="14786" w:type="dxa"/>
            <w:gridSpan w:val="5"/>
          </w:tcPr>
          <w:p w:rsidR="00647F6E" w:rsidRPr="0029768A" w:rsidRDefault="00647F6E" w:rsidP="00097EA2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29768A" w:rsidTr="0029768A">
        <w:tc>
          <w:tcPr>
            <w:tcW w:w="959" w:type="dxa"/>
          </w:tcPr>
          <w:p w:rsidR="0029768A" w:rsidRDefault="00647F6E" w:rsidP="00097EA2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29768A" w:rsidRDefault="00647F6E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баннера на официальном сайте школы и с информацией о наборе учащихся в центре, проведение разъяснительной работы с обучающимися и родителями</w:t>
            </w:r>
          </w:p>
        </w:tc>
        <w:tc>
          <w:tcPr>
            <w:tcW w:w="2526" w:type="dxa"/>
          </w:tcPr>
          <w:p w:rsidR="0029768A" w:rsidRDefault="00A94C92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2957" w:type="dxa"/>
          </w:tcPr>
          <w:p w:rsidR="0029768A" w:rsidRDefault="00A94C92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 центра</w:t>
            </w:r>
          </w:p>
        </w:tc>
        <w:tc>
          <w:tcPr>
            <w:tcW w:w="2958" w:type="dxa"/>
          </w:tcPr>
          <w:p w:rsidR="0029768A" w:rsidRDefault="00A94C92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баннера на сайте, привлечение внимания детей и родителей к работе Центра</w:t>
            </w:r>
          </w:p>
        </w:tc>
      </w:tr>
      <w:tr w:rsidR="0029768A" w:rsidTr="0029768A">
        <w:tc>
          <w:tcPr>
            <w:tcW w:w="959" w:type="dxa"/>
          </w:tcPr>
          <w:p w:rsidR="0029768A" w:rsidRDefault="00A94C92" w:rsidP="00097EA2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29768A" w:rsidRDefault="005A0B64" w:rsidP="005A0B64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«Планирование, утверждение рабочих программ и расписания» </w:t>
            </w:r>
          </w:p>
        </w:tc>
        <w:tc>
          <w:tcPr>
            <w:tcW w:w="2526" w:type="dxa"/>
          </w:tcPr>
          <w:p w:rsidR="0029768A" w:rsidRDefault="005A0B64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2022 года</w:t>
            </w:r>
          </w:p>
        </w:tc>
        <w:tc>
          <w:tcPr>
            <w:tcW w:w="2957" w:type="dxa"/>
          </w:tcPr>
          <w:p w:rsidR="0029768A" w:rsidRDefault="005A0B64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958" w:type="dxa"/>
          </w:tcPr>
          <w:p w:rsidR="0029768A" w:rsidRDefault="005A0B64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</w:tr>
      <w:tr w:rsidR="0029768A" w:rsidTr="0029768A">
        <w:tc>
          <w:tcPr>
            <w:tcW w:w="959" w:type="dxa"/>
          </w:tcPr>
          <w:p w:rsidR="0029768A" w:rsidRDefault="00097EA2" w:rsidP="00097EA2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29768A" w:rsidRDefault="00097EA2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2022-2023 учебный год</w:t>
            </w:r>
          </w:p>
        </w:tc>
        <w:tc>
          <w:tcPr>
            <w:tcW w:w="2526" w:type="dxa"/>
          </w:tcPr>
          <w:p w:rsidR="0029768A" w:rsidRDefault="00097EA2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года</w:t>
            </w:r>
          </w:p>
        </w:tc>
        <w:tc>
          <w:tcPr>
            <w:tcW w:w="2957" w:type="dxa"/>
          </w:tcPr>
          <w:p w:rsidR="0029768A" w:rsidRDefault="00097EA2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958" w:type="dxa"/>
          </w:tcPr>
          <w:p w:rsidR="0029768A" w:rsidRDefault="00097EA2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2022-2023 учебный год</w:t>
            </w:r>
          </w:p>
        </w:tc>
      </w:tr>
      <w:tr w:rsidR="0029768A" w:rsidTr="00460A6E">
        <w:trPr>
          <w:trHeight w:val="151"/>
        </w:trPr>
        <w:tc>
          <w:tcPr>
            <w:tcW w:w="959" w:type="dxa"/>
          </w:tcPr>
          <w:p w:rsidR="0029768A" w:rsidRPr="00DB45ED" w:rsidRDefault="00DB45ED" w:rsidP="00DB45ED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29768A" w:rsidRPr="00DB45ED" w:rsidRDefault="00DB45ED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5ED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526" w:type="dxa"/>
          </w:tcPr>
          <w:p w:rsidR="0029768A" w:rsidRPr="00DB45ED" w:rsidRDefault="00DB45ED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5E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57" w:type="dxa"/>
          </w:tcPr>
          <w:p w:rsidR="0029768A" w:rsidRPr="00DB45ED" w:rsidRDefault="00DB45ED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5E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педагоги-предметники</w:t>
            </w:r>
          </w:p>
        </w:tc>
        <w:tc>
          <w:tcPr>
            <w:tcW w:w="2958" w:type="dxa"/>
          </w:tcPr>
          <w:p w:rsidR="0029768A" w:rsidRPr="00DB45ED" w:rsidRDefault="00DB45ED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5E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обновленном учебном оборудовании</w:t>
            </w:r>
          </w:p>
        </w:tc>
      </w:tr>
      <w:tr w:rsidR="00460A6E" w:rsidTr="00460A6E">
        <w:trPr>
          <w:trHeight w:val="134"/>
        </w:trPr>
        <w:tc>
          <w:tcPr>
            <w:tcW w:w="959" w:type="dxa"/>
          </w:tcPr>
          <w:p w:rsidR="00460A6E" w:rsidRDefault="00DB45ED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460A6E" w:rsidRPr="00DB45ED" w:rsidRDefault="00DB45ED" w:rsidP="00DB45ED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5E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курсов внеурочной деятельности </w:t>
            </w:r>
          </w:p>
        </w:tc>
        <w:tc>
          <w:tcPr>
            <w:tcW w:w="2526" w:type="dxa"/>
          </w:tcPr>
          <w:p w:rsidR="00460A6E" w:rsidRPr="00DB45ED" w:rsidRDefault="00DB45ED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5E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57" w:type="dxa"/>
          </w:tcPr>
          <w:p w:rsidR="00460A6E" w:rsidRPr="00DB45ED" w:rsidRDefault="00DB45ED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5ED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Руководитель Центра, педагоги-предметники</w:t>
            </w:r>
          </w:p>
        </w:tc>
        <w:tc>
          <w:tcPr>
            <w:tcW w:w="2958" w:type="dxa"/>
          </w:tcPr>
          <w:p w:rsidR="00460A6E" w:rsidRPr="00DB45ED" w:rsidRDefault="00DB45ED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5E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1/4 объема внеурочной деятельности направлено на поддержание естественнонаучной и технологической направленностей </w:t>
            </w:r>
            <w:r w:rsidRPr="00DB4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программ, при этом объем программ естественнонаучной направленности должен быть не менее 10% от общего объема внеурочной деятельности.</w:t>
            </w:r>
          </w:p>
        </w:tc>
      </w:tr>
      <w:tr w:rsidR="00460A6E" w:rsidTr="00460A6E">
        <w:trPr>
          <w:trHeight w:val="125"/>
        </w:trPr>
        <w:tc>
          <w:tcPr>
            <w:tcW w:w="959" w:type="dxa"/>
          </w:tcPr>
          <w:p w:rsidR="00460A6E" w:rsidRDefault="00357513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86" w:type="dxa"/>
          </w:tcPr>
          <w:p w:rsidR="00460A6E" w:rsidRPr="001E38BC" w:rsidRDefault="00357513" w:rsidP="00357513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526" w:type="dxa"/>
          </w:tcPr>
          <w:p w:rsidR="00460A6E" w:rsidRPr="001E38BC" w:rsidRDefault="00357513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57" w:type="dxa"/>
          </w:tcPr>
          <w:p w:rsidR="00460A6E" w:rsidRPr="001E38BC" w:rsidRDefault="00357513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  <w:tc>
          <w:tcPr>
            <w:tcW w:w="2958" w:type="dxa"/>
          </w:tcPr>
          <w:p w:rsidR="00460A6E" w:rsidRPr="001E38BC" w:rsidRDefault="00357513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проектов, участие в научно</w:t>
            </w:r>
            <w:r w:rsidR="001E38BC" w:rsidRPr="001E3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практических конференциях</w:t>
            </w:r>
          </w:p>
        </w:tc>
      </w:tr>
      <w:tr w:rsidR="00460A6E" w:rsidTr="00460A6E">
        <w:trPr>
          <w:trHeight w:val="109"/>
        </w:trPr>
        <w:tc>
          <w:tcPr>
            <w:tcW w:w="959" w:type="dxa"/>
          </w:tcPr>
          <w:p w:rsidR="00460A6E" w:rsidRDefault="001E38BC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460A6E" w:rsidRPr="001E38BC" w:rsidRDefault="00357513" w:rsidP="001E38BC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конференциях различного уровня </w:t>
            </w:r>
          </w:p>
        </w:tc>
        <w:tc>
          <w:tcPr>
            <w:tcW w:w="2526" w:type="dxa"/>
          </w:tcPr>
          <w:p w:rsidR="00460A6E" w:rsidRPr="001E38BC" w:rsidRDefault="001E38BC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57" w:type="dxa"/>
          </w:tcPr>
          <w:p w:rsidR="00460A6E" w:rsidRPr="001E38BC" w:rsidRDefault="001E38BC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  <w:tc>
          <w:tcPr>
            <w:tcW w:w="2958" w:type="dxa"/>
          </w:tcPr>
          <w:p w:rsidR="00460A6E" w:rsidRPr="001E38BC" w:rsidRDefault="001E38BC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</w:tr>
      <w:tr w:rsidR="00460A6E" w:rsidTr="00460A6E">
        <w:trPr>
          <w:trHeight w:val="125"/>
        </w:trPr>
        <w:tc>
          <w:tcPr>
            <w:tcW w:w="959" w:type="dxa"/>
          </w:tcPr>
          <w:p w:rsidR="00460A6E" w:rsidRPr="001E38BC" w:rsidRDefault="001E38BC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460A6E" w:rsidRPr="001E38BC" w:rsidRDefault="001E38BC" w:rsidP="001E38BC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«Анализ работы за 2021-2022 учебный год. Планирование работы на 2022-2023 учебный год» </w:t>
            </w:r>
          </w:p>
        </w:tc>
        <w:tc>
          <w:tcPr>
            <w:tcW w:w="2526" w:type="dxa"/>
          </w:tcPr>
          <w:p w:rsidR="00460A6E" w:rsidRPr="001E38BC" w:rsidRDefault="001E38BC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2957" w:type="dxa"/>
          </w:tcPr>
          <w:p w:rsidR="00460A6E" w:rsidRPr="001E38BC" w:rsidRDefault="001E38BC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  <w:tc>
          <w:tcPr>
            <w:tcW w:w="2958" w:type="dxa"/>
          </w:tcPr>
          <w:p w:rsidR="00460A6E" w:rsidRPr="001E38BC" w:rsidRDefault="001E38BC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новый учебный год</w:t>
            </w:r>
          </w:p>
        </w:tc>
      </w:tr>
      <w:tr w:rsidR="00460A6E" w:rsidTr="00460A6E">
        <w:trPr>
          <w:trHeight w:val="134"/>
        </w:trPr>
        <w:tc>
          <w:tcPr>
            <w:tcW w:w="959" w:type="dxa"/>
          </w:tcPr>
          <w:p w:rsidR="00460A6E" w:rsidRPr="001E38BC" w:rsidRDefault="001E38BC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460A6E" w:rsidRPr="001E38BC" w:rsidRDefault="001E38BC" w:rsidP="001E38BC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 xml:space="preserve">Отчет-презентация о работе Центра в составе публичного отчета образовательной организации </w:t>
            </w:r>
          </w:p>
        </w:tc>
        <w:tc>
          <w:tcPr>
            <w:tcW w:w="2526" w:type="dxa"/>
          </w:tcPr>
          <w:p w:rsidR="00460A6E" w:rsidRPr="001E38BC" w:rsidRDefault="001E38BC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2957" w:type="dxa"/>
          </w:tcPr>
          <w:p w:rsidR="00460A6E" w:rsidRPr="001E38BC" w:rsidRDefault="001E38BC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  <w:tc>
          <w:tcPr>
            <w:tcW w:w="2958" w:type="dxa"/>
          </w:tcPr>
          <w:p w:rsidR="00460A6E" w:rsidRPr="001E38BC" w:rsidRDefault="001E38BC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</w:tr>
      <w:tr w:rsidR="001E38BC" w:rsidTr="009E0B5C">
        <w:trPr>
          <w:trHeight w:val="125"/>
        </w:trPr>
        <w:tc>
          <w:tcPr>
            <w:tcW w:w="14786" w:type="dxa"/>
            <w:gridSpan w:val="5"/>
          </w:tcPr>
          <w:p w:rsidR="001E38BC" w:rsidRPr="001E38BC" w:rsidRDefault="001E38BC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1E38BC" w:rsidTr="001E38BC">
        <w:trPr>
          <w:trHeight w:val="134"/>
        </w:trPr>
        <w:tc>
          <w:tcPr>
            <w:tcW w:w="959" w:type="dxa"/>
          </w:tcPr>
          <w:p w:rsidR="001E38BC" w:rsidRDefault="001E38BC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1E38BC" w:rsidRPr="001E38BC" w:rsidRDefault="001E38BC" w:rsidP="001E38BC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Центра для учащихся и родителей «Точка роста» – это наше будущее». Набор обучающихся по программам внеурочной деятельности </w:t>
            </w:r>
          </w:p>
        </w:tc>
        <w:tc>
          <w:tcPr>
            <w:tcW w:w="2526" w:type="dxa"/>
          </w:tcPr>
          <w:p w:rsidR="001E38BC" w:rsidRPr="001E38BC" w:rsidRDefault="001E38BC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2957" w:type="dxa"/>
          </w:tcPr>
          <w:p w:rsidR="001E38BC" w:rsidRPr="001E38BC" w:rsidRDefault="001E38BC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учителя-предметники, классные руководители</w:t>
            </w:r>
          </w:p>
        </w:tc>
        <w:tc>
          <w:tcPr>
            <w:tcW w:w="2958" w:type="dxa"/>
          </w:tcPr>
          <w:p w:rsidR="001E38BC" w:rsidRPr="001E38BC" w:rsidRDefault="001E38BC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роста». Привлечение внимания детей и родителей к работе Центра. Наличие заявлений обучающихся.</w:t>
            </w:r>
          </w:p>
        </w:tc>
      </w:tr>
      <w:tr w:rsidR="001E38BC" w:rsidTr="001E38BC">
        <w:trPr>
          <w:trHeight w:val="125"/>
        </w:trPr>
        <w:tc>
          <w:tcPr>
            <w:tcW w:w="959" w:type="dxa"/>
          </w:tcPr>
          <w:p w:rsidR="001E38BC" w:rsidRDefault="001E38BC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1E38BC" w:rsidRPr="001E38BC" w:rsidRDefault="001E38BC" w:rsidP="001E38BC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 xml:space="preserve">День науки в «Точке роста» </w:t>
            </w:r>
          </w:p>
        </w:tc>
        <w:tc>
          <w:tcPr>
            <w:tcW w:w="2526" w:type="dxa"/>
          </w:tcPr>
          <w:p w:rsidR="001E38BC" w:rsidRPr="001E38BC" w:rsidRDefault="001E38BC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Февраль 2023 года</w:t>
            </w:r>
          </w:p>
        </w:tc>
        <w:tc>
          <w:tcPr>
            <w:tcW w:w="2957" w:type="dxa"/>
          </w:tcPr>
          <w:p w:rsidR="001E38BC" w:rsidRPr="001E38BC" w:rsidRDefault="001E38BC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  <w:tc>
          <w:tcPr>
            <w:tcW w:w="2958" w:type="dxa"/>
          </w:tcPr>
          <w:p w:rsidR="001E38BC" w:rsidRPr="001E38BC" w:rsidRDefault="001E38BC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мероприятие.</w:t>
            </w:r>
          </w:p>
        </w:tc>
      </w:tr>
      <w:tr w:rsidR="001E38BC" w:rsidTr="001E38BC">
        <w:trPr>
          <w:trHeight w:val="109"/>
        </w:trPr>
        <w:tc>
          <w:tcPr>
            <w:tcW w:w="959" w:type="dxa"/>
          </w:tcPr>
          <w:p w:rsidR="001E38BC" w:rsidRDefault="001E38BC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386" w:type="dxa"/>
          </w:tcPr>
          <w:p w:rsidR="001E38BC" w:rsidRPr="001E38BC" w:rsidRDefault="001E38BC" w:rsidP="001E38BC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 «День ДНК», «Всероссийский урок генетики» </w:t>
            </w:r>
          </w:p>
        </w:tc>
        <w:tc>
          <w:tcPr>
            <w:tcW w:w="2526" w:type="dxa"/>
          </w:tcPr>
          <w:p w:rsidR="001E38BC" w:rsidRPr="001E38BC" w:rsidRDefault="001E38BC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2957" w:type="dxa"/>
          </w:tcPr>
          <w:p w:rsidR="001E38BC" w:rsidRPr="001E38BC" w:rsidRDefault="001E38BC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 биологии, химии</w:t>
            </w:r>
          </w:p>
        </w:tc>
        <w:tc>
          <w:tcPr>
            <w:tcW w:w="2958" w:type="dxa"/>
          </w:tcPr>
          <w:p w:rsidR="001E38BC" w:rsidRPr="001E38BC" w:rsidRDefault="001E38BC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8BC"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</w:tr>
      <w:tr w:rsidR="001E38BC" w:rsidTr="001E38BC">
        <w:trPr>
          <w:trHeight w:val="151"/>
        </w:trPr>
        <w:tc>
          <w:tcPr>
            <w:tcW w:w="959" w:type="dxa"/>
          </w:tcPr>
          <w:p w:rsidR="001E38BC" w:rsidRDefault="004C1714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1E38BC" w:rsidRPr="00026B11" w:rsidRDefault="0069581B" w:rsidP="0069581B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B11">
              <w:rPr>
                <w:rFonts w:ascii="Times New Roman" w:hAnsi="Times New Roman" w:cs="Times New Roman"/>
                <w:sz w:val="24"/>
                <w:szCs w:val="24"/>
              </w:rPr>
              <w:t xml:space="preserve">Форум юных ученых </w:t>
            </w:r>
          </w:p>
        </w:tc>
        <w:tc>
          <w:tcPr>
            <w:tcW w:w="2526" w:type="dxa"/>
          </w:tcPr>
          <w:p w:rsidR="001E38BC" w:rsidRPr="00026B11" w:rsidRDefault="0069581B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B11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2957" w:type="dxa"/>
          </w:tcPr>
          <w:p w:rsidR="001E38BC" w:rsidRPr="00026B11" w:rsidRDefault="0069581B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B1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  <w:tc>
          <w:tcPr>
            <w:tcW w:w="2958" w:type="dxa"/>
          </w:tcPr>
          <w:p w:rsidR="001E38BC" w:rsidRPr="00026B11" w:rsidRDefault="0069581B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B11"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</w:tr>
      <w:tr w:rsidR="001E38BC" w:rsidTr="004C1714">
        <w:trPr>
          <w:trHeight w:val="301"/>
        </w:trPr>
        <w:tc>
          <w:tcPr>
            <w:tcW w:w="959" w:type="dxa"/>
          </w:tcPr>
          <w:p w:rsidR="004C1714" w:rsidRDefault="004C1714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3C407C" w:rsidRDefault="0069581B" w:rsidP="0069581B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B1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Победы </w:t>
            </w:r>
          </w:p>
          <w:p w:rsidR="001E38BC" w:rsidRPr="00026B11" w:rsidRDefault="0069581B" w:rsidP="0069581B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B11">
              <w:rPr>
                <w:rFonts w:ascii="Times New Roman" w:hAnsi="Times New Roman" w:cs="Times New Roman"/>
                <w:sz w:val="24"/>
                <w:szCs w:val="24"/>
              </w:rPr>
              <w:t xml:space="preserve">(о вкладе ученых и инженеров в дело Победы) </w:t>
            </w:r>
          </w:p>
        </w:tc>
        <w:tc>
          <w:tcPr>
            <w:tcW w:w="2526" w:type="dxa"/>
          </w:tcPr>
          <w:p w:rsidR="001E38BC" w:rsidRPr="00026B11" w:rsidRDefault="0069581B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B11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2957" w:type="dxa"/>
          </w:tcPr>
          <w:p w:rsidR="001E38BC" w:rsidRPr="00026B11" w:rsidRDefault="0069581B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B1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  <w:tc>
          <w:tcPr>
            <w:tcW w:w="2958" w:type="dxa"/>
          </w:tcPr>
          <w:p w:rsidR="001E38BC" w:rsidRPr="00026B11" w:rsidRDefault="0069581B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B11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</w:tr>
      <w:tr w:rsidR="004C1714" w:rsidTr="004C1714">
        <w:trPr>
          <w:trHeight w:val="108"/>
        </w:trPr>
        <w:tc>
          <w:tcPr>
            <w:tcW w:w="959" w:type="dxa"/>
          </w:tcPr>
          <w:p w:rsidR="004C1714" w:rsidRDefault="0069581B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4C1714" w:rsidRPr="00026B11" w:rsidRDefault="0069581B" w:rsidP="0069581B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B1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экскурсия «Я помню! Я горжусь!» </w:t>
            </w:r>
          </w:p>
        </w:tc>
        <w:tc>
          <w:tcPr>
            <w:tcW w:w="2526" w:type="dxa"/>
          </w:tcPr>
          <w:p w:rsidR="004C1714" w:rsidRPr="00026B11" w:rsidRDefault="0069581B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B11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2957" w:type="dxa"/>
          </w:tcPr>
          <w:p w:rsidR="004C1714" w:rsidRPr="00026B11" w:rsidRDefault="0069581B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B1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зам. директора по ВР, классные руководители</w:t>
            </w:r>
          </w:p>
        </w:tc>
        <w:tc>
          <w:tcPr>
            <w:tcW w:w="2958" w:type="dxa"/>
          </w:tcPr>
          <w:p w:rsidR="004C1714" w:rsidRPr="00026B11" w:rsidRDefault="0069581B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B11">
              <w:rPr>
                <w:rFonts w:ascii="Times New Roman" w:hAnsi="Times New Roman" w:cs="Times New Roman"/>
                <w:sz w:val="24"/>
                <w:szCs w:val="24"/>
              </w:rPr>
              <w:t>Экскурсия в режиме видеоконференцсвязи</w:t>
            </w:r>
          </w:p>
        </w:tc>
      </w:tr>
      <w:tr w:rsidR="0069581B" w:rsidTr="0048020D">
        <w:trPr>
          <w:trHeight w:val="151"/>
        </w:trPr>
        <w:tc>
          <w:tcPr>
            <w:tcW w:w="14786" w:type="dxa"/>
            <w:gridSpan w:val="5"/>
          </w:tcPr>
          <w:p w:rsidR="0069581B" w:rsidRPr="00C13289" w:rsidRDefault="00C13289" w:rsidP="00C13289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289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4C1714" w:rsidTr="00C13289">
        <w:trPr>
          <w:trHeight w:val="150"/>
        </w:trPr>
        <w:tc>
          <w:tcPr>
            <w:tcW w:w="959" w:type="dxa"/>
          </w:tcPr>
          <w:p w:rsidR="004C1714" w:rsidRDefault="00026B11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6" w:type="dxa"/>
          </w:tcPr>
          <w:p w:rsidR="004C1714" w:rsidRPr="00183D38" w:rsidRDefault="00183D38" w:rsidP="00183D38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Профориентационный квест «Образование. Занятость. Карьера» </w:t>
            </w:r>
          </w:p>
        </w:tc>
        <w:tc>
          <w:tcPr>
            <w:tcW w:w="2526" w:type="dxa"/>
          </w:tcPr>
          <w:p w:rsidR="004C1714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Январь 2023 года</w:t>
            </w:r>
          </w:p>
        </w:tc>
        <w:tc>
          <w:tcPr>
            <w:tcW w:w="2957" w:type="dxa"/>
          </w:tcPr>
          <w:p w:rsidR="004C1714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педагог-психолог</w:t>
            </w:r>
          </w:p>
        </w:tc>
        <w:tc>
          <w:tcPr>
            <w:tcW w:w="2958" w:type="dxa"/>
          </w:tcPr>
          <w:p w:rsidR="004C1714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позитивной мотивации учащихся к осознанному выбору будущей профессии через активную творческую и познавательную игру  </w:t>
            </w:r>
          </w:p>
        </w:tc>
      </w:tr>
      <w:tr w:rsidR="00C13289" w:rsidTr="00C13289">
        <w:trPr>
          <w:trHeight w:val="109"/>
        </w:trPr>
        <w:tc>
          <w:tcPr>
            <w:tcW w:w="959" w:type="dxa"/>
          </w:tcPr>
          <w:p w:rsidR="00C13289" w:rsidRDefault="00026B11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6" w:type="dxa"/>
          </w:tcPr>
          <w:p w:rsidR="00C13289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Неделя естественно-научных предметов</w:t>
            </w:r>
          </w:p>
        </w:tc>
        <w:tc>
          <w:tcPr>
            <w:tcW w:w="2526" w:type="dxa"/>
          </w:tcPr>
          <w:p w:rsidR="00C13289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Февраль 2023 года</w:t>
            </w:r>
          </w:p>
        </w:tc>
        <w:tc>
          <w:tcPr>
            <w:tcW w:w="2957" w:type="dxa"/>
          </w:tcPr>
          <w:p w:rsidR="00C13289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  <w:tc>
          <w:tcPr>
            <w:tcW w:w="2958" w:type="dxa"/>
          </w:tcPr>
          <w:p w:rsidR="00C13289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</w:tr>
      <w:tr w:rsidR="00C13289" w:rsidTr="00C13289">
        <w:trPr>
          <w:trHeight w:val="151"/>
        </w:trPr>
        <w:tc>
          <w:tcPr>
            <w:tcW w:w="959" w:type="dxa"/>
          </w:tcPr>
          <w:p w:rsidR="00C13289" w:rsidRDefault="00026B11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6" w:type="dxa"/>
          </w:tcPr>
          <w:p w:rsidR="00C13289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2526" w:type="dxa"/>
          </w:tcPr>
          <w:p w:rsidR="00C13289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2957" w:type="dxa"/>
          </w:tcPr>
          <w:p w:rsidR="00C13289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  <w:tc>
          <w:tcPr>
            <w:tcW w:w="2958" w:type="dxa"/>
          </w:tcPr>
          <w:p w:rsidR="00C13289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Применение лабораторного оборудования</w:t>
            </w:r>
          </w:p>
        </w:tc>
      </w:tr>
      <w:tr w:rsidR="00C13289" w:rsidTr="00C13289">
        <w:trPr>
          <w:trHeight w:val="151"/>
        </w:trPr>
        <w:tc>
          <w:tcPr>
            <w:tcW w:w="959" w:type="dxa"/>
          </w:tcPr>
          <w:p w:rsidR="00C13289" w:rsidRDefault="00026B11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6" w:type="dxa"/>
          </w:tcPr>
          <w:p w:rsidR="00C13289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526" w:type="dxa"/>
          </w:tcPr>
          <w:p w:rsidR="00C13289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2957" w:type="dxa"/>
          </w:tcPr>
          <w:p w:rsidR="00C13289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 физики, астрономии</w:t>
            </w:r>
          </w:p>
        </w:tc>
        <w:tc>
          <w:tcPr>
            <w:tcW w:w="2958" w:type="dxa"/>
          </w:tcPr>
          <w:p w:rsidR="00C13289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подрастающего поколения на примерах подвигов Советских и Российских лётчиков-космонавтов. Популяризация достижений страны в пилотируемой космонавтике и расширение </w:t>
            </w:r>
            <w:r w:rsidRPr="00183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международного сотрудничества в области космонавтики.</w:t>
            </w:r>
          </w:p>
        </w:tc>
      </w:tr>
      <w:tr w:rsidR="00183D38" w:rsidTr="005C0F8B">
        <w:trPr>
          <w:trHeight w:val="125"/>
        </w:trPr>
        <w:tc>
          <w:tcPr>
            <w:tcW w:w="14786" w:type="dxa"/>
            <w:gridSpan w:val="5"/>
          </w:tcPr>
          <w:p w:rsidR="00183D38" w:rsidRPr="00183D38" w:rsidRDefault="00183D38" w:rsidP="00183D38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Социокультурные мероприятия</w:t>
            </w:r>
          </w:p>
        </w:tc>
      </w:tr>
      <w:tr w:rsidR="00C13289" w:rsidTr="00183D38">
        <w:trPr>
          <w:trHeight w:val="134"/>
        </w:trPr>
        <w:tc>
          <w:tcPr>
            <w:tcW w:w="959" w:type="dxa"/>
          </w:tcPr>
          <w:p w:rsidR="00C13289" w:rsidRDefault="00183D38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6" w:type="dxa"/>
          </w:tcPr>
          <w:p w:rsidR="00C13289" w:rsidRPr="00183D38" w:rsidRDefault="00183D38" w:rsidP="00183D38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2526" w:type="dxa"/>
          </w:tcPr>
          <w:p w:rsidR="00C13289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2957" w:type="dxa"/>
          </w:tcPr>
          <w:p w:rsidR="00C13289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учителя-предметники, классные руководители</w:t>
            </w:r>
          </w:p>
        </w:tc>
        <w:tc>
          <w:tcPr>
            <w:tcW w:w="2958" w:type="dxa"/>
          </w:tcPr>
          <w:p w:rsidR="00C13289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</w:tr>
      <w:tr w:rsidR="00183D38" w:rsidTr="00C13289">
        <w:trPr>
          <w:trHeight w:val="125"/>
        </w:trPr>
        <w:tc>
          <w:tcPr>
            <w:tcW w:w="959" w:type="dxa"/>
          </w:tcPr>
          <w:p w:rsidR="00183D38" w:rsidRDefault="00183D38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6" w:type="dxa"/>
          </w:tcPr>
          <w:p w:rsidR="00183D38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Профессиональные встречи на базе Центра «Точка роста»</w:t>
            </w:r>
          </w:p>
        </w:tc>
        <w:tc>
          <w:tcPr>
            <w:tcW w:w="2526" w:type="dxa"/>
          </w:tcPr>
          <w:p w:rsidR="00183D38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Ноябрь 2022 года</w:t>
            </w:r>
          </w:p>
        </w:tc>
        <w:tc>
          <w:tcPr>
            <w:tcW w:w="2957" w:type="dxa"/>
          </w:tcPr>
          <w:p w:rsidR="00183D38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зам. директора по ВР</w:t>
            </w:r>
          </w:p>
        </w:tc>
        <w:tc>
          <w:tcPr>
            <w:tcW w:w="2958" w:type="dxa"/>
          </w:tcPr>
          <w:p w:rsidR="00183D38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обучающихся. Привлечение внимания к профессиям и специальностям естественно-научной и технологической направленностей</w:t>
            </w:r>
          </w:p>
        </w:tc>
      </w:tr>
      <w:tr w:rsidR="00C13289" w:rsidTr="004C1714">
        <w:trPr>
          <w:trHeight w:val="109"/>
        </w:trPr>
        <w:tc>
          <w:tcPr>
            <w:tcW w:w="959" w:type="dxa"/>
          </w:tcPr>
          <w:p w:rsidR="00C13289" w:rsidRDefault="00183D38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6" w:type="dxa"/>
          </w:tcPr>
          <w:p w:rsidR="00C13289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онлайн-уроков «Проектория»</w:t>
            </w:r>
          </w:p>
        </w:tc>
        <w:tc>
          <w:tcPr>
            <w:tcW w:w="2526" w:type="dxa"/>
          </w:tcPr>
          <w:p w:rsidR="00C13289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C13289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зам. директора, учителя-предметники</w:t>
            </w:r>
          </w:p>
        </w:tc>
        <w:tc>
          <w:tcPr>
            <w:tcW w:w="2958" w:type="dxa"/>
          </w:tcPr>
          <w:p w:rsidR="00C13289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</w:tr>
      <w:tr w:rsidR="004C1714" w:rsidTr="0029768A">
        <w:trPr>
          <w:trHeight w:val="125"/>
        </w:trPr>
        <w:tc>
          <w:tcPr>
            <w:tcW w:w="959" w:type="dxa"/>
          </w:tcPr>
          <w:p w:rsidR="004C1714" w:rsidRDefault="00183D38" w:rsidP="001E38BC">
            <w:pPr>
              <w:tabs>
                <w:tab w:val="left" w:pos="6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6" w:type="dxa"/>
          </w:tcPr>
          <w:p w:rsidR="003C407C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«Мир возможностей» </w:t>
            </w:r>
          </w:p>
          <w:p w:rsidR="004C1714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(на базе Центра «Точка роста»)</w:t>
            </w:r>
          </w:p>
        </w:tc>
        <w:tc>
          <w:tcPr>
            <w:tcW w:w="2526" w:type="dxa"/>
          </w:tcPr>
          <w:p w:rsidR="004C1714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</w:tc>
        <w:tc>
          <w:tcPr>
            <w:tcW w:w="2957" w:type="dxa"/>
          </w:tcPr>
          <w:p w:rsidR="004C1714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зам. директора, учителя-предметники</w:t>
            </w:r>
          </w:p>
        </w:tc>
        <w:tc>
          <w:tcPr>
            <w:tcW w:w="2958" w:type="dxa"/>
          </w:tcPr>
          <w:p w:rsidR="004C1714" w:rsidRPr="00183D38" w:rsidRDefault="00183D38" w:rsidP="0029768A">
            <w:pPr>
              <w:tabs>
                <w:tab w:val="left" w:pos="6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3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</w:t>
            </w:r>
          </w:p>
        </w:tc>
      </w:tr>
    </w:tbl>
    <w:p w:rsidR="0029768A" w:rsidRPr="0029768A" w:rsidRDefault="0029768A" w:rsidP="0029768A">
      <w:pPr>
        <w:tabs>
          <w:tab w:val="left" w:pos="6413"/>
        </w:tabs>
        <w:rPr>
          <w:rFonts w:ascii="Times New Roman" w:hAnsi="Times New Roman" w:cs="Times New Roman"/>
          <w:sz w:val="24"/>
          <w:szCs w:val="24"/>
        </w:rPr>
      </w:pPr>
    </w:p>
    <w:sectPr w:rsidR="0029768A" w:rsidRPr="0029768A" w:rsidSect="002976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994" w:rsidRDefault="00D03994" w:rsidP="0029768A">
      <w:pPr>
        <w:spacing w:after="0" w:line="240" w:lineRule="auto"/>
      </w:pPr>
      <w:r>
        <w:separator/>
      </w:r>
    </w:p>
  </w:endnote>
  <w:endnote w:type="continuationSeparator" w:id="0">
    <w:p w:rsidR="00D03994" w:rsidRDefault="00D03994" w:rsidP="0029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994" w:rsidRDefault="00D03994" w:rsidP="0029768A">
      <w:pPr>
        <w:spacing w:after="0" w:line="240" w:lineRule="auto"/>
      </w:pPr>
      <w:r>
        <w:separator/>
      </w:r>
    </w:p>
  </w:footnote>
  <w:footnote w:type="continuationSeparator" w:id="0">
    <w:p w:rsidR="00D03994" w:rsidRDefault="00D03994" w:rsidP="0029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8A"/>
    <w:rsid w:val="00026B11"/>
    <w:rsid w:val="00097EA2"/>
    <w:rsid w:val="000A68E9"/>
    <w:rsid w:val="00183D38"/>
    <w:rsid w:val="001E38BC"/>
    <w:rsid w:val="0029768A"/>
    <w:rsid w:val="00357513"/>
    <w:rsid w:val="003C407C"/>
    <w:rsid w:val="00460A6E"/>
    <w:rsid w:val="004C1714"/>
    <w:rsid w:val="00571667"/>
    <w:rsid w:val="005A0B64"/>
    <w:rsid w:val="00647F6E"/>
    <w:rsid w:val="0069581B"/>
    <w:rsid w:val="007279CE"/>
    <w:rsid w:val="00747ABC"/>
    <w:rsid w:val="00754DFB"/>
    <w:rsid w:val="00A94C92"/>
    <w:rsid w:val="00C13289"/>
    <w:rsid w:val="00D03994"/>
    <w:rsid w:val="00DB45ED"/>
    <w:rsid w:val="00E3270C"/>
    <w:rsid w:val="00E4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4F613-755D-46FA-B42A-EC09F155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768A"/>
  </w:style>
  <w:style w:type="paragraph" w:styleId="a5">
    <w:name w:val="footer"/>
    <w:basedOn w:val="a"/>
    <w:link w:val="a6"/>
    <w:uiPriority w:val="99"/>
    <w:unhideWhenUsed/>
    <w:rsid w:val="0029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768A"/>
  </w:style>
  <w:style w:type="paragraph" w:styleId="a7">
    <w:name w:val="No Spacing"/>
    <w:uiPriority w:val="1"/>
    <w:qFormat/>
    <w:rsid w:val="0029768A"/>
    <w:pPr>
      <w:spacing w:after="0" w:line="240" w:lineRule="auto"/>
    </w:pPr>
  </w:style>
  <w:style w:type="table" w:styleId="a8">
    <w:name w:val="Table Grid"/>
    <w:basedOn w:val="a1"/>
    <w:uiPriority w:val="59"/>
    <w:rsid w:val="00297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Ok</cp:lastModifiedBy>
  <cp:revision>2</cp:revision>
  <dcterms:created xsi:type="dcterms:W3CDTF">2023-04-25T02:45:00Z</dcterms:created>
  <dcterms:modified xsi:type="dcterms:W3CDTF">2023-04-25T02:45:00Z</dcterms:modified>
</cp:coreProperties>
</file>